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Rolph Jonathan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EVERGY,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1200 MAIN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KANSAS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Evergy, Inc.</w:t>
              </w:r>
            </w:hyperlink>
            <w:r>
              <w:rPr/>
              <w:t xml:space="preserve"> [ </w:t>
            </w:r>
            <w:r>
              <w:rPr>
                <w:rFonts w:ascii="Times;serif" w:hAnsi="Times;serif"/>
                <w:color w:val="0000FF"/>
                <w:sz w:val="24"/>
                <w:shd w:fill="FFFFFF" w:val="clear"/>
              </w:rPr>
              <w:t>EVRG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1"/>
        <w:gridCol w:w="902"/>
        <w:gridCol w:w="773"/>
        <w:gridCol w:w="599"/>
        <w:gridCol w:w="344"/>
        <w:gridCol w:w="786"/>
        <w:gridCol w:w="442"/>
        <w:gridCol w:w="924"/>
        <w:gridCol w:w="1142"/>
        <w:gridCol w:w="982"/>
        <w:gridCol w:w="106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335</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81.355</w:t>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 Trustee, Gift Trust of Daughter</w:t>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335</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81.3916</w:t>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 Trustee, Gift Trust of Daughter</w:t>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81.4816</w:t>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 Trustee, Gift Trust of Son</w:t>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81.4416</w:t>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 Trustee, Gift Trust of Son</w:t>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81.44</w:t>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 Trustee, Gift Trust of Son</w:t>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81.47</w:t>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 Trustee, Gift Trust of Son</w:t>
            </w:r>
          </w:p>
        </w:tc>
      </w:tr>
      <w:tr>
        <w:trPr/>
        <w:tc>
          <w:tcPr>
            <w:tcW w:w="22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81.835</w:t>
            </w:r>
          </w:p>
        </w:tc>
        <w:tc>
          <w:tcPr>
            <w:tcW w:w="11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Wife</w:t>
            </w:r>
          </w:p>
        </w:tc>
      </w:tr>
    </w:tbl>
    <w:tbl>
      <w:tblPr>
        <w:tblW w:w="11753"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400"/>
        <w:gridCol w:w="401"/>
        <w:gridCol w:w="906"/>
        <w:gridCol w:w="801"/>
        <w:gridCol w:w="891"/>
        <w:gridCol w:w="681"/>
        <w:gridCol w:w="801"/>
        <w:gridCol w:w="936"/>
        <w:gridCol w:w="831"/>
        <w:gridCol w:w="846"/>
      </w:tblGrid>
      <w:tr>
        <w:trPr>
          <w:tblHeader w:val="true"/>
        </w:trPr>
        <w:tc>
          <w:tcPr>
            <w:tcW w:w="1175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 Deferred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7,337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7,337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Director deferred share units represent the right to receive one share of Evergy, Inc. common stock, plus, if applicable, stock reflecting reinvested dividends. Units are converted to stock and distributed following termination of service on the Board pursuant to elections made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Executed on behalf of Jonathan D. Rolph by Amy Abrams,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8488" TargetMode="External"/><Relationship Id="rId5" Type="http://schemas.openxmlformats.org/officeDocument/2006/relationships/hyperlink" Target="http://www.sec.gov/cgi-bin/browse-edgar?action=getcompany&amp;CIK=00017112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723</Words>
  <Characters>3794</Characters>
  <CharactersWithSpaces>4384</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